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Calibri" w:hAnsi="Calibri" w:cs="Calibri"/>
          <w:b/>
          <w:b/>
          <w:szCs w:val="24"/>
        </w:rPr>
      </w:pPr>
      <w:r>
        <w:rPr>
          <w:rFonts w:cs="Calibri" w:ascii="Calibri" w:hAnsi="Calibri"/>
          <w:b/>
          <w:szCs w:val="24"/>
        </w:rPr>
      </w:r>
    </w:p>
    <w:p>
      <w:pPr>
        <w:pStyle w:val="Normal"/>
        <w:jc w:val="center"/>
        <w:rPr>
          <w:rFonts w:ascii="Calibri" w:hAnsi="Calibri" w:cs="Calibri"/>
          <w:b/>
          <w:b/>
          <w:szCs w:val="24"/>
        </w:rPr>
      </w:pPr>
      <w:r>
        <w:rPr>
          <w:rFonts w:cs="Calibri" w:ascii="Calibri" w:hAnsi="Calibri"/>
          <w:b/>
          <w:szCs w:val="24"/>
        </w:rPr>
        <w:t>MANIFIESTO DE FAPE EN EL DIA MUNDIAL DE LA LIBERTAD DE PRENSA</w:t>
      </w:r>
    </w:p>
    <w:p>
      <w:pPr>
        <w:pStyle w:val="Normal"/>
        <w:rPr>
          <w:rFonts w:ascii="Calibri" w:hAnsi="Calibri" w:cs="Calibri"/>
          <w:b/>
          <w:b/>
          <w:szCs w:val="24"/>
        </w:rPr>
      </w:pPr>
      <w:r>
        <w:rPr>
          <w:rFonts w:cs="Calibri" w:ascii="Calibri" w:hAnsi="Calibri"/>
          <w:b/>
          <w:szCs w:val="24"/>
        </w:rPr>
      </w:r>
    </w:p>
    <w:p>
      <w:pPr>
        <w:pStyle w:val="Normal"/>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t>Habrá quienes consideren que el “Día Mundial de la Libertad de Prensa”, 3 de mayo, no es más que un tópico, una conmemoración que se limita a cumplir un trámite de carácter general con el fin de contentar a todos los profesionales del periodismo. Pero la realidad es muy otra, mucho más amplia. Naciones Unidas acordó en 1993 proclamar la jornada del 3 de mayo como la fecha en que se realzara la imprescindible necesidad de una prensa libre en todo el mundo.  No cabe reducir  este “Día”  a determinadas reivindicaciones  de quienes desarrollan las tareas informativas  porque es la sociedad entera la que está  involucrada en este ejercicio y defensa de una libertad que es garantía imprescindible de un régimen democrático. Nada mejor que medir esta libertad para saber el grado de democracia de un país.</w:t>
      </w:r>
    </w:p>
    <w:p>
      <w:pPr>
        <w:pStyle w:val="Normal"/>
        <w:jc w:val="both"/>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t>La FAPE, nuestra Federación de Asociaciones de Periodistas de España, quiere hacer hoy una expresa llamada de atención no sólo a los periodistas sino también a las instituciones, poderes y responsables de las decisiones políticas y laborales para que defiendan en todos los casos esta libertad de prensa, sabiendo superar contratiempos personales, empresariales  o partidistas. La sociedad tiene derecho a esta libertad. Que no es un regalo que haya que agradecer a este o a aquel grupo, empresa o centro de poder, ya sea público o privado.</w:t>
      </w:r>
    </w:p>
    <w:p>
      <w:pPr>
        <w:pStyle w:val="Normal"/>
        <w:jc w:val="both"/>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t>Mal lo está pasando la profesión periodística y no sobra recordarlo en este “Día”: contratos de trabajo humillantes, reducción brutal de plantillas, “eres” injustificados, intrusismo  creciente, pérdidas progresivas de empleos, desconcierto por la irrupción de los formatos digitales, editores que abusan,  cierre de medios… Y como símbolo de hasta dónde puede llegar la ausencia de libertad, en su punto más envilecedor, no podemos olvidar la tragedia de nuestros tres compañeros, los reporteros secuestrados en lugares de conflicto.</w:t>
      </w:r>
    </w:p>
    <w:p>
      <w:pPr>
        <w:pStyle w:val="Normal"/>
        <w:jc w:val="both"/>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t>Motivo de optimismo es la significativa aparición de emprendedores periodistas que inician nuevos proyectos con muy escasas posibilidades económicas y que necesitarían más apoyos.</w:t>
      </w:r>
    </w:p>
    <w:p>
      <w:pPr>
        <w:pStyle w:val="Normal"/>
        <w:jc w:val="both"/>
        <w:rPr>
          <w:rFonts w:ascii="Calibri" w:hAnsi="Calibri" w:cs="Calibri"/>
          <w:szCs w:val="24"/>
        </w:rPr>
      </w:pPr>
      <w:r>
        <w:rPr>
          <w:rFonts w:cs="Calibri" w:ascii="Calibri" w:hAnsi="Calibri"/>
          <w:szCs w:val="24"/>
        </w:rPr>
      </w:r>
    </w:p>
    <w:p>
      <w:pPr>
        <w:pStyle w:val="Normal"/>
        <w:jc w:val="both"/>
        <w:rPr/>
      </w:pPr>
      <w:r>
        <w:rPr>
          <w:rFonts w:cs="Calibri" w:ascii="Calibri" w:hAnsi="Calibri"/>
          <w:szCs w:val="24"/>
        </w:rPr>
        <w:t>Ante semejante situación, la FAPE vuelve a hacer un llamamiento a favor de la libertad de prensa, al tiempo que reconoce y estimula el esfuerzo de tantos compañeros que no decaen  en mantenerse  firmes en su dignidad profesional aunque la incertidumbre laboral sea muy poco alentadora.  En la esperanza, siempre.</w:t>
      </w:r>
    </w:p>
    <w:p>
      <w:pPr>
        <w:pStyle w:val="Normal"/>
        <w:jc w:val="both"/>
        <w:rPr>
          <w:rFonts w:ascii="Calibri" w:hAnsi="Calibri" w:cs="Calibri"/>
          <w:szCs w:val="24"/>
        </w:rPr>
      </w:pPr>
      <w:r>
        <w:rPr>
          <w:rFonts w:cs="Calibri" w:ascii="Calibri" w:hAnsi="Calibri"/>
          <w:szCs w:val="24"/>
        </w:rPr>
      </w:r>
    </w:p>
    <w:p>
      <w:pPr>
        <w:pStyle w:val="Normal"/>
        <w:jc w:val="both"/>
        <w:rPr>
          <w:rFonts w:ascii="Calibri" w:hAnsi="Calibri" w:cs="Calibri"/>
          <w:szCs w:val="24"/>
        </w:rPr>
      </w:pPr>
      <w:r>
        <w:rPr>
          <w:rFonts w:cs="Calibri" w:ascii="Calibri" w:hAnsi="Calibri"/>
          <w:szCs w:val="24"/>
        </w:rPr>
      </w:r>
    </w:p>
    <w:p>
      <w:pPr>
        <w:pStyle w:val="Normal"/>
        <w:jc w:val="right"/>
        <w:rPr>
          <w:rFonts w:ascii="Calibri" w:hAnsi="Calibri" w:cs="Calibri"/>
          <w:szCs w:val="24"/>
        </w:rPr>
      </w:pPr>
      <w:r>
        <w:rPr>
          <w:rFonts w:cs="Calibri" w:ascii="Calibri" w:hAnsi="Calibri"/>
          <w:szCs w:val="24"/>
        </w:rPr>
      </w:r>
    </w:p>
    <w:p>
      <w:pPr>
        <w:pStyle w:val="Normal"/>
        <w:jc w:val="right"/>
        <w:rPr>
          <w:rFonts w:ascii="Calibri" w:hAnsi="Calibri" w:cs="Calibri"/>
          <w:szCs w:val="24"/>
        </w:rPr>
      </w:pPr>
      <w:r>
        <w:rPr>
          <w:rFonts w:cs="Calibri" w:ascii="Calibri" w:hAnsi="Calibri"/>
          <w:szCs w:val="24"/>
        </w:rPr>
        <w:t>Mayo 2016</w:t>
      </w:r>
    </w:p>
    <w:sectPr>
      <w:headerReference w:type="default" r:id="rId2"/>
      <w:footerReference w:type="default" r:id="rId3"/>
      <w:type w:val="nextPage"/>
      <w:pgSz w:w="11906" w:h="16838"/>
      <w:pgMar w:left="1701" w:right="1701" w:header="709" w:top="1418"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Symbol">
    <w:charset w:val="01"/>
    <w:family w:val="roman"/>
    <w:pitch w:val="variable"/>
  </w:font>
  <w:font w:name="Liberation Sans">
    <w:altName w:val="Arial"/>
    <w:charset w:val="00"/>
    <w:family w:val="swiss"/>
    <w:pitch w:val="variable"/>
  </w:font>
  <w:font w:name="Calibri">
    <w:charset w:val="00"/>
    <w:family w:val="swiss"/>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jc w:val="center"/>
      <w:rPr>
        <w:rFonts w:ascii="Arial Narrow" w:hAnsi="Arial Narrow" w:cs="Arial Narrow"/>
        <w:b/>
        <w:b/>
        <w:bCs/>
        <w:sz w:val="17"/>
      </w:rPr>
    </w:pPr>
    <w:r>
      <w:rPr>
        <w:rFonts w:cs="Arial Narrow" w:ascii="Arial Narrow" w:hAnsi="Arial Narrow"/>
        <w:b/>
        <w:bCs/>
        <w:sz w:val="17"/>
      </w:rPr>
      <w:t xml:space="preserve">MARIA DE MOLINA, 50-2ª planta - 28006  MADRID – TELS. 91 3605824  – FAX: 91 5230256 – E-MAIL: </w:t>
    </w:r>
    <w:hyperlink r:id="rId1">
      <w:r>
        <w:rPr>
          <w:rStyle w:val="EnlladInternet"/>
          <w:rFonts w:cs="Arial Narrow" w:ascii="Arial Narrow" w:hAnsi="Arial Narrow"/>
          <w:b/>
          <w:bCs/>
          <w:color w:val="000000"/>
          <w:sz w:val="17"/>
        </w:rPr>
        <w:t>fape@fape.es</w:t>
      </w:r>
    </w:hyperlink>
  </w:p>
  <w:p>
    <w:pPr>
      <w:pStyle w:val="Peudepgina"/>
      <w:jc w:val="center"/>
      <w:rPr>
        <w:rFonts w:ascii="Arial Narrow" w:hAnsi="Arial Narrow" w:cs="Arial Narrow"/>
        <w:b/>
        <w:b/>
        <w:bCs/>
        <w:sz w:val="17"/>
      </w:rPr>
    </w:pPr>
    <w:r>
      <w:rPr>
        <w:rFonts w:cs="Arial Narrow" w:ascii="Arial Narrow" w:hAnsi="Arial Narrow"/>
        <w:b/>
        <w:bCs/>
        <w:sz w:val="17"/>
      </w:rPr>
      <w:t>CIF: G-28732881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inline distT="0" distB="0" distL="0" distR="0">
          <wp:extent cx="788035" cy="1222375"/>
          <wp:effectExtent l="0" t="0" r="0" b="0"/>
          <wp:docPr id="1"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descr=""/>
                  <pic:cNvPicPr>
                    <a:picLocks noChangeAspect="1" noChangeArrowheads="1"/>
                  </pic:cNvPicPr>
                </pic:nvPicPr>
                <pic:blipFill>
                  <a:blip r:embed="rId1"/>
                  <a:stretch>
                    <a:fillRect/>
                  </a:stretch>
                </pic:blipFill>
                <pic:spPr bwMode="auto">
                  <a:xfrm>
                    <a:off x="0" y="0"/>
                    <a:ext cx="788035" cy="12223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Encapalament1"/>
      <w:numFmt w:val="none"/>
      <w:suff w:val="nothing"/>
      <w:lvlText w:val=""/>
      <w:lvlJc w:val="left"/>
      <w:pPr>
        <w:tabs>
          <w:tab w:val="num" w:pos="432"/>
        </w:tabs>
        <w:ind w:left="432" w:hanging="432"/>
      </w:pPr>
    </w:lvl>
    <w:lvl w:ilvl="1">
      <w:start w:val="1"/>
      <w:pStyle w:val="Encapalament2"/>
      <w:numFmt w:val="none"/>
      <w:suff w:val="nothing"/>
      <w:lvlText w:val=""/>
      <w:lvlJc w:val="left"/>
      <w:pPr>
        <w:tabs>
          <w:tab w:val="num" w:pos="576"/>
        </w:tabs>
        <w:ind w:left="576" w:hanging="576"/>
      </w:pPr>
    </w:lvl>
    <w:lvl w:ilvl="2">
      <w:start w:val="1"/>
      <w:pStyle w:val="Encapalament3"/>
      <w:numFmt w:val="none"/>
      <w:suff w:val="nothing"/>
      <w:lvlText w:val=""/>
      <w:lvlJc w:val="left"/>
      <w:pPr>
        <w:tabs>
          <w:tab w:val="num" w:pos="720"/>
        </w:tabs>
        <w:ind w:left="720" w:hanging="720"/>
      </w:pPr>
    </w:lvl>
    <w:lvl w:ilvl="3">
      <w:start w:val="1"/>
      <w:pStyle w:val="Encapalament4"/>
      <w:numFmt w:val="none"/>
      <w:suff w:val="nothing"/>
      <w:lvlText w:val=""/>
      <w:lvlJc w:val="left"/>
      <w:pPr>
        <w:tabs>
          <w:tab w:val="num" w:pos="864"/>
        </w:tabs>
        <w:ind w:left="864" w:hanging="864"/>
      </w:pPr>
    </w:lvl>
    <w:lvl w:ilvl="4">
      <w:start w:val="1"/>
      <w:pStyle w:val="Encapalament5"/>
      <w:numFmt w:val="none"/>
      <w:suff w:val="nothing"/>
      <w:lvlText w:val=""/>
      <w:lvlJc w:val="left"/>
      <w:pPr>
        <w:tabs>
          <w:tab w:val="num" w:pos="1008"/>
        </w:tabs>
        <w:ind w:left="1008" w:hanging="1008"/>
      </w:pPr>
    </w:lvl>
    <w:lvl w:ilvl="5">
      <w:start w:val="1"/>
      <w:pStyle w:val="Encapalament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ca-ES" w:eastAsia="zh-CN" w:bidi="hi-IN"/>
      </w:rPr>
    </w:rPrDefault>
    <w:pPrDefault>
      <w:pPr/>
    </w:pPrDefault>
  </w:docDefaults>
  <w:style w:type="paragraph" w:styleId="Normal">
    <w:name w:val="Normal"/>
    <w:qFormat/>
    <w:pPr>
      <w:widowControl/>
      <w:bidi w:val="0"/>
    </w:pPr>
    <w:rPr>
      <w:rFonts w:ascii="Arial" w:hAnsi="Arial" w:eastAsia="Times New Roman" w:cs="Arial"/>
      <w:color w:val="auto"/>
      <w:sz w:val="24"/>
      <w:szCs w:val="20"/>
      <w:lang w:val="es-ES" w:bidi="ar-SA" w:eastAsia="zh-CN"/>
    </w:rPr>
  </w:style>
  <w:style w:type="paragraph" w:styleId="Encapalament1">
    <w:name w:val="Heading 1"/>
    <w:basedOn w:val="Normal"/>
    <w:next w:val="Normal"/>
    <w:qFormat/>
    <w:pPr>
      <w:keepNext/>
      <w:numPr>
        <w:ilvl w:val="0"/>
        <w:numId w:val="1"/>
      </w:numPr>
      <w:jc w:val="right"/>
      <w:outlineLvl w:val="0"/>
      <w:outlineLvl w:val="0"/>
    </w:pPr>
    <w:rPr>
      <w:b/>
      <w:szCs w:val="20"/>
      <w:u w:val="single"/>
      <w:lang w:val="es-ES"/>
    </w:rPr>
  </w:style>
  <w:style w:type="paragraph" w:styleId="Encapalament2">
    <w:name w:val="Heading 2"/>
    <w:basedOn w:val="Normal"/>
    <w:next w:val="Normal"/>
    <w:qFormat/>
    <w:pPr>
      <w:keepNext/>
      <w:numPr>
        <w:ilvl w:val="1"/>
        <w:numId w:val="1"/>
      </w:numPr>
      <w:ind w:firstLine="708"/>
      <w:jc w:val="right"/>
      <w:outlineLvl w:val="1"/>
      <w:outlineLvl w:val="1"/>
    </w:pPr>
    <w:rPr>
      <w:sz w:val="28"/>
    </w:rPr>
  </w:style>
  <w:style w:type="paragraph" w:styleId="Encapalament3">
    <w:name w:val="Heading 3"/>
    <w:basedOn w:val="Normal"/>
    <w:next w:val="Normal"/>
    <w:qFormat/>
    <w:pPr>
      <w:keepNext/>
      <w:numPr>
        <w:ilvl w:val="2"/>
        <w:numId w:val="1"/>
      </w:numPr>
      <w:outlineLvl w:val="2"/>
      <w:outlineLvl w:val="2"/>
    </w:pPr>
    <w:rPr>
      <w:rFonts w:ascii="Tahoma" w:hAnsi="Tahoma" w:cs="Tahoma"/>
      <w:u w:val="single"/>
    </w:rPr>
  </w:style>
  <w:style w:type="paragraph" w:styleId="Encapalament4">
    <w:name w:val="Heading 4"/>
    <w:basedOn w:val="Normal"/>
    <w:next w:val="Normal"/>
    <w:qFormat/>
    <w:pPr>
      <w:keepNext/>
      <w:numPr>
        <w:ilvl w:val="3"/>
        <w:numId w:val="1"/>
      </w:numPr>
      <w:outlineLvl w:val="3"/>
      <w:outlineLvl w:val="3"/>
    </w:pPr>
    <w:rPr>
      <w:rFonts w:ascii="Arial" w:hAnsi="Arial" w:cs="Arial"/>
      <w:b/>
      <w:bCs/>
      <w:sz w:val="36"/>
    </w:rPr>
  </w:style>
  <w:style w:type="paragraph" w:styleId="Encapalament5">
    <w:name w:val="Heading 5"/>
    <w:basedOn w:val="Normal"/>
    <w:next w:val="Normal"/>
    <w:qFormat/>
    <w:pPr>
      <w:keepNext/>
      <w:numPr>
        <w:ilvl w:val="4"/>
        <w:numId w:val="1"/>
      </w:numPr>
      <w:jc w:val="right"/>
      <w:outlineLvl w:val="4"/>
      <w:outlineLvl w:val="4"/>
    </w:pPr>
    <w:rPr>
      <w:rFonts w:ascii="Arial" w:hAnsi="Arial" w:cs="Arial"/>
      <w:b/>
      <w:bCs/>
    </w:rPr>
  </w:style>
  <w:style w:type="paragraph" w:styleId="Encapalament6">
    <w:name w:val="Heading 6"/>
    <w:basedOn w:val="Normal"/>
    <w:next w:val="Normal"/>
    <w:qFormat/>
    <w:pPr>
      <w:keepNext/>
      <w:numPr>
        <w:ilvl w:val="5"/>
        <w:numId w:val="1"/>
      </w:numPr>
      <w:jc w:val="both"/>
      <w:outlineLvl w:val="5"/>
      <w:outlineLvl w:val="5"/>
    </w:pPr>
    <w:rPr>
      <w:rFonts w:ascii="Arial" w:hAnsi="Arial" w:cs="Arial"/>
      <w:b/>
      <w:szCs w:val="28"/>
    </w:rPr>
  </w:style>
  <w:style w:type="character" w:styleId="WW8Num1z0">
    <w:name w:val="WW8Num1z0"/>
    <w:qFormat/>
    <w:rPr>
      <w:rFonts w:ascii="Symbol" w:hAnsi="Symbol" w:cs="Symbol"/>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entedeprrafopredeter">
    <w:name w:val="Fuente de párrafo predeter."/>
    <w:qFormat/>
    <w:rPr/>
  </w:style>
  <w:style w:type="character" w:styleId="EnlladInternet">
    <w:name w:val="Enllaç d'Internet"/>
    <w:rPr>
      <w:color w:val="0000FF"/>
      <w:u w:val="single"/>
    </w:rPr>
  </w:style>
  <w:style w:type="paragraph" w:styleId="Encapalament">
    <w:name w:val="Encapçalament"/>
    <w:basedOn w:val="Normal"/>
    <w:next w:val="Cosdeltext"/>
    <w:qFormat/>
    <w:pPr>
      <w:keepNext/>
      <w:spacing w:before="240" w:after="120"/>
    </w:pPr>
    <w:rPr>
      <w:rFonts w:ascii="Liberation Sans" w:hAnsi="Liberation Sans" w:eastAsia="Microsoft YaHei" w:cs="Mangal"/>
      <w:sz w:val="28"/>
      <w:szCs w:val="28"/>
    </w:rPr>
  </w:style>
  <w:style w:type="paragraph" w:styleId="Cosdeltext">
    <w:name w:val="Body Text"/>
    <w:basedOn w:val="Normal"/>
    <w:pPr>
      <w:jc w:val="both"/>
    </w:pPr>
    <w:rPr>
      <w:sz w:val="28"/>
    </w:rPr>
  </w:style>
  <w:style w:type="paragraph" w:styleId="Llista">
    <w:name w:val="List"/>
    <w:basedOn w:val="Cosdeltext"/>
    <w:pPr/>
    <w:rPr>
      <w:rFonts w:cs="Mangal"/>
    </w:rPr>
  </w:style>
  <w:style w:type="paragraph" w:styleId="Llegenda">
    <w:name w:val="Caption"/>
    <w:basedOn w:val="Normal"/>
    <w:qFormat/>
    <w:pPr>
      <w:suppressLineNumbers/>
      <w:spacing w:before="120" w:after="120"/>
    </w:pPr>
    <w:rPr>
      <w:rFonts w:cs="Mangal"/>
      <w:i/>
      <w:iCs/>
      <w:sz w:val="24"/>
      <w:szCs w:val="24"/>
    </w:rPr>
  </w:style>
  <w:style w:type="paragraph" w:styleId="Ndex">
    <w:name w:val="Índex"/>
    <w:basedOn w:val="Normal"/>
    <w:qFormat/>
    <w:pPr>
      <w:suppressLineNumbers/>
    </w:pPr>
    <w:rPr>
      <w:rFonts w:cs="Mangal"/>
    </w:rPr>
  </w:style>
  <w:style w:type="paragraph" w:styleId="Capalera">
    <w:name w:val="Header"/>
    <w:basedOn w:val="Normal"/>
    <w:pPr>
      <w:tabs>
        <w:tab w:val="center" w:pos="4252" w:leader="none"/>
        <w:tab w:val="right" w:pos="8504" w:leader="none"/>
      </w:tabs>
    </w:pPr>
    <w:rPr/>
  </w:style>
  <w:style w:type="paragraph" w:styleId="Peudepgina">
    <w:name w:val="Footer"/>
    <w:basedOn w:val="Normal"/>
    <w:pPr>
      <w:tabs>
        <w:tab w:val="center" w:pos="4252" w:leader="none"/>
        <w:tab w:val="right" w:pos="8504" w:leader="none"/>
      </w:tabs>
    </w:pPr>
    <w:rPr/>
  </w:style>
  <w:style w:type="paragraph" w:styleId="Sagnatdelcosdeltext">
    <w:name w:val="Body Text Indent"/>
    <w:basedOn w:val="Normal"/>
    <w:pPr>
      <w:ind w:firstLine="708"/>
      <w:jc w:val="both"/>
    </w:pPr>
    <w:rPr>
      <w:rFonts w:ascii="Tahoma" w:hAnsi="Tahoma" w:cs="Tahoma"/>
    </w:rPr>
  </w:style>
  <w:style w:type="paragraph" w:styleId="Textoindependiente2">
    <w:name w:val="Texto independiente 2"/>
    <w:basedOn w:val="Normal"/>
    <w:qFormat/>
    <w:pPr>
      <w:jc w:val="both"/>
    </w:pPr>
    <w:rPr>
      <w:rFonts w:ascii="Tahoma" w:hAnsi="Tahoma" w:cs="Tahoma"/>
      <w:sz w:val="22"/>
      <w:szCs w:val="22"/>
    </w:rPr>
  </w:style>
  <w:style w:type="paragraph" w:styleId="Listaconvietas">
    <w:name w:val="Lista con viñetas"/>
    <w:basedOn w:val="Normal"/>
    <w:qFormat/>
    <w:pPr>
      <w:numPr>
        <w:ilvl w:val="0"/>
        <w:numId w:val="2"/>
      </w:numPr>
    </w:pPr>
    <w:rPr/>
  </w:style>
  <w:style w:type="paragraph" w:styleId="Textodeglobo">
    <w:name w:val="Texto de globo"/>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fape@fape.es"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LibreOffice/5.1.2.2$Windows_X86_64 LibreOffice_project/d3bf12ecb743fc0d20e0be0c58ca359301eb705f</Application>
  <Pages>1</Pages>
  <Words>407</Words>
  <Characters>2148</Characters>
  <CharactersWithSpaces>2563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2016-04-27T13:18:00Z</dcterms:created>
  <dc:creator>Estibaliz Jimenez Moreno</dc:creator>
  <dc:description/>
  <dc:language>ca-ES</dc:language>
  <cp:lastModifiedBy/>
  <cp:lastPrinted>2009-06-24T10:33:00Z</cp:lastPrinted>
  <dcterms:modified xsi:type="dcterms:W3CDTF">2016-04-29T16:16:20Z</dcterms:modified>
  <cp:revision>3</cp:revision>
  <dc:subject/>
  <dc:title>CONSEJO FEDERAL</dc:title>
</cp:coreProperties>
</file>